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707A9" w14:textId="77777777" w:rsidR="00C963CB" w:rsidRPr="00C963CB" w:rsidRDefault="00C963CB" w:rsidP="00C963CB">
      <w:pPr>
        <w:spacing w:line="560" w:lineRule="exact"/>
        <w:jc w:val="center"/>
        <w:rPr>
          <w:rFonts w:ascii="方正小标宋简体" w:eastAsia="方正小标宋简体" w:hAnsi="仿宋" w:cs="Times New Roman"/>
          <w:color w:val="000000"/>
          <w:sz w:val="44"/>
          <w:szCs w:val="44"/>
        </w:rPr>
      </w:pPr>
      <w:r w:rsidRPr="00C963CB">
        <w:rPr>
          <w:rFonts w:ascii="方正小标宋简体" w:eastAsia="方正小标宋简体" w:hAnsi="仿宋" w:cs="Times New Roman" w:hint="eastAsia"/>
          <w:color w:val="000000"/>
          <w:sz w:val="44"/>
          <w:szCs w:val="44"/>
        </w:rPr>
        <w:t>济宁医学院</w:t>
      </w:r>
    </w:p>
    <w:p w14:paraId="39ADBADC" w14:textId="5E1593D2" w:rsidR="00C963CB" w:rsidRPr="00C963CB" w:rsidRDefault="00C963CB" w:rsidP="00C963CB">
      <w:pPr>
        <w:spacing w:line="560" w:lineRule="exact"/>
        <w:jc w:val="center"/>
        <w:rPr>
          <w:rFonts w:ascii="方正小标宋简体" w:eastAsia="方正小标宋简体" w:hAnsi="仿宋" w:cs="Times New Roman"/>
          <w:color w:val="000000"/>
          <w:sz w:val="44"/>
          <w:szCs w:val="44"/>
        </w:rPr>
      </w:pPr>
      <w:r w:rsidRPr="00C963CB">
        <w:rPr>
          <w:rFonts w:ascii="方正小标宋简体" w:eastAsia="方正小标宋简体" w:hAnsi="仿宋" w:cs="Times New Roman" w:hint="eastAsia"/>
          <w:color w:val="000000"/>
          <w:sz w:val="44"/>
          <w:szCs w:val="44"/>
        </w:rPr>
        <w:t>202</w:t>
      </w:r>
      <w:r w:rsidR="00A008BA">
        <w:rPr>
          <w:rFonts w:ascii="方正小标宋简体" w:eastAsia="方正小标宋简体" w:hAnsi="仿宋" w:cs="Times New Roman"/>
          <w:color w:val="000000"/>
          <w:sz w:val="44"/>
          <w:szCs w:val="44"/>
        </w:rPr>
        <w:t>2</w:t>
      </w:r>
      <w:r w:rsidRPr="00C963CB">
        <w:rPr>
          <w:rFonts w:ascii="方正小标宋简体" w:eastAsia="方正小标宋简体" w:hAnsi="仿宋" w:cs="Times New Roman" w:hint="eastAsia"/>
          <w:color w:val="000000"/>
          <w:sz w:val="44"/>
          <w:szCs w:val="44"/>
        </w:rPr>
        <w:t>年网络招聘会</w:t>
      </w:r>
      <w:r w:rsidR="007C4AB9">
        <w:rPr>
          <w:rFonts w:ascii="方正小标宋简体" w:eastAsia="方正小标宋简体" w:hAnsi="仿宋" w:cs="Times New Roman" w:hint="eastAsia"/>
          <w:color w:val="000000"/>
          <w:sz w:val="44"/>
          <w:szCs w:val="44"/>
        </w:rPr>
        <w:t>平台</w:t>
      </w:r>
    </w:p>
    <w:p w14:paraId="58E64E68" w14:textId="77777777" w:rsidR="00953C6F" w:rsidRDefault="003413AA" w:rsidP="00C963CB">
      <w:pPr>
        <w:spacing w:line="560" w:lineRule="exact"/>
        <w:jc w:val="center"/>
        <w:rPr>
          <w:rFonts w:ascii="方正小标宋简体" w:eastAsia="方正小标宋简体" w:hAnsi="仿宋" w:cs="Times New Roman"/>
          <w:color w:val="000000"/>
          <w:sz w:val="44"/>
          <w:szCs w:val="44"/>
        </w:rPr>
      </w:pPr>
      <w:r w:rsidRPr="00C963CB">
        <w:rPr>
          <w:rFonts w:ascii="方正小标宋简体" w:eastAsia="方正小标宋简体" w:hAnsi="仿宋" w:cs="Times New Roman"/>
          <w:color w:val="000000"/>
          <w:sz w:val="44"/>
          <w:szCs w:val="44"/>
        </w:rPr>
        <w:t>学生使用</w:t>
      </w:r>
      <w:r w:rsidR="00F544AA">
        <w:rPr>
          <w:rFonts w:ascii="方正小标宋简体" w:eastAsia="方正小标宋简体" w:hAnsi="仿宋" w:cs="Times New Roman" w:hint="eastAsia"/>
          <w:color w:val="000000"/>
          <w:sz w:val="44"/>
          <w:szCs w:val="44"/>
        </w:rPr>
        <w:t>说明</w:t>
      </w:r>
    </w:p>
    <w:p w14:paraId="165AC65F" w14:textId="77777777" w:rsidR="00C963CB" w:rsidRDefault="00C963CB" w:rsidP="00C963CB">
      <w:pPr>
        <w:spacing w:line="560" w:lineRule="exact"/>
        <w:jc w:val="center"/>
        <w:rPr>
          <w:rFonts w:ascii="方正小标宋简体" w:eastAsia="方正小标宋简体" w:hAnsi="仿宋" w:cs="Times New Roman"/>
          <w:color w:val="000000"/>
          <w:sz w:val="44"/>
          <w:szCs w:val="44"/>
        </w:rPr>
      </w:pPr>
    </w:p>
    <w:p w14:paraId="42613C9F" w14:textId="77777777" w:rsidR="00C963CB" w:rsidRPr="00C963CB" w:rsidRDefault="00D76A22" w:rsidP="00C963CB">
      <w:pPr>
        <w:spacing w:line="560" w:lineRule="exact"/>
        <w:jc w:val="left"/>
        <w:rPr>
          <w:rFonts w:ascii="方正小标宋简体" w:eastAsia="方正小标宋简体" w:hAnsi="仿宋" w:cs="Times New Roman"/>
          <w:color w:val="000000"/>
          <w:sz w:val="44"/>
          <w:szCs w:val="44"/>
        </w:rPr>
      </w:pPr>
      <w:r>
        <w:rPr>
          <w:rFonts w:ascii="仿宋_GB2312" w:eastAsia="仿宋_GB2312" w:hint="eastAsia"/>
          <w:sz w:val="32"/>
          <w:szCs w:val="32"/>
        </w:rPr>
        <w:t>1.平台登录</w:t>
      </w:r>
    </w:p>
    <w:p w14:paraId="4F3D4237" w14:textId="7BA70AE7" w:rsidR="00267558" w:rsidRPr="002B5E33" w:rsidRDefault="002B5E33" w:rsidP="00810F74">
      <w:pPr>
        <w:ind w:firstLineChars="200" w:firstLine="560"/>
        <w:rPr>
          <w:rFonts w:ascii="宋体" w:hAnsi="宋体"/>
          <w:sz w:val="28"/>
          <w:szCs w:val="28"/>
        </w:rPr>
      </w:pPr>
      <w:hyperlink r:id="rId7" w:history="1">
        <w:r w:rsidRPr="006B5DF6">
          <w:rPr>
            <w:rStyle w:val="ab"/>
            <w:rFonts w:ascii="宋体" w:hAnsi="宋体"/>
            <w:sz w:val="28"/>
            <w:szCs w:val="28"/>
          </w:rPr>
          <w:t>http://jyzdjnmc.sdbys.com/largefairs/view/id/2005</w:t>
        </w:r>
      </w:hyperlink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，</w:t>
      </w:r>
      <w:r w:rsidRPr="00810F74">
        <w:rPr>
          <w:rFonts w:ascii="仿宋_GB2312" w:eastAsia="仿宋_GB2312" w:hint="eastAsia"/>
          <w:sz w:val="32"/>
          <w:szCs w:val="32"/>
        </w:rPr>
        <w:t>打开</w:t>
      </w:r>
      <w:r w:rsidR="00E0047E">
        <w:rPr>
          <w:rFonts w:ascii="仿宋_GB2312" w:eastAsia="仿宋_GB2312" w:hint="eastAsia"/>
          <w:sz w:val="32"/>
          <w:szCs w:val="32"/>
        </w:rPr>
        <w:t>以上</w:t>
      </w:r>
      <w:r>
        <w:rPr>
          <w:rFonts w:ascii="仿宋_GB2312" w:eastAsia="仿宋_GB2312" w:hint="eastAsia"/>
          <w:sz w:val="32"/>
          <w:szCs w:val="32"/>
        </w:rPr>
        <w:t>招聘会报名网址，</w:t>
      </w:r>
      <w:r>
        <w:rPr>
          <w:rFonts w:ascii="仿宋_GB2312" w:eastAsia="仿宋_GB2312" w:hint="eastAsia"/>
          <w:sz w:val="32"/>
          <w:szCs w:val="32"/>
        </w:rPr>
        <w:t>点击【学生报名参加】按钮，进入登录界面。</w:t>
      </w:r>
    </w:p>
    <w:p w14:paraId="07FC2638" w14:textId="56BB4BC0" w:rsidR="002B5E33" w:rsidRDefault="002B5E33" w:rsidP="00863AAE">
      <w:pPr>
        <w:rPr>
          <w:rFonts w:ascii="宋体" w:hAnsi="宋体"/>
          <w:sz w:val="28"/>
          <w:szCs w:val="28"/>
        </w:rPr>
      </w:pPr>
      <w:r>
        <w:rPr>
          <w:rFonts w:ascii="仿宋_GB2312" w:eastAsia="仿宋_GB2312"/>
          <w:noProof/>
          <w:sz w:val="32"/>
          <w:szCs w:val="32"/>
        </w:rPr>
        <w:drawing>
          <wp:inline distT="0" distB="0" distL="0" distR="0" wp14:anchorId="6A55DF90" wp14:editId="1229D769">
            <wp:extent cx="5274310" cy="136398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AC0651" w14:textId="25A342DB" w:rsidR="00D76A22" w:rsidRDefault="002B5E33" w:rsidP="00863AAE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drawing>
          <wp:inline distT="0" distB="0" distL="0" distR="0" wp14:anchorId="41766868" wp14:editId="2EE82395">
            <wp:extent cx="5274310" cy="2450465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5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9B80A" w14:textId="33DFED18" w:rsidR="00810F74" w:rsidRDefault="002B5E33" w:rsidP="0073730A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10F74">
        <w:rPr>
          <w:rFonts w:ascii="仿宋_GB2312" w:eastAsia="仿宋_GB2312" w:hint="eastAsia"/>
          <w:sz w:val="32"/>
          <w:szCs w:val="32"/>
        </w:rPr>
        <w:t>在登录界面</w:t>
      </w:r>
      <w:r w:rsidRPr="00810F74">
        <w:rPr>
          <w:rFonts w:ascii="仿宋_GB2312" w:eastAsia="仿宋_GB2312" w:hint="eastAsia"/>
          <w:sz w:val="32"/>
          <w:szCs w:val="32"/>
        </w:rPr>
        <w:t>通过山东高校毕业生就业信息网的用户名和密码登录系统。</w:t>
      </w:r>
      <w:r w:rsidR="00D7426A" w:rsidRPr="00810F74">
        <w:rPr>
          <w:rFonts w:ascii="仿宋_GB2312" w:eastAsia="仿宋_GB2312" w:hint="eastAsia"/>
          <w:sz w:val="32"/>
          <w:szCs w:val="32"/>
        </w:rPr>
        <w:t>年前</w:t>
      </w:r>
      <w:r w:rsidR="008E7B29" w:rsidRPr="00810F74">
        <w:rPr>
          <w:rFonts w:ascii="仿宋_GB2312" w:eastAsia="仿宋_GB2312" w:hint="eastAsia"/>
          <w:sz w:val="32"/>
          <w:szCs w:val="32"/>
        </w:rPr>
        <w:t>已在此网站进行过毕业信息核对。</w:t>
      </w:r>
      <w:r w:rsidR="00810F74">
        <w:rPr>
          <w:rFonts w:ascii="仿宋_GB2312" w:eastAsia="仿宋_GB2312" w:hint="eastAsia"/>
          <w:sz w:val="32"/>
          <w:szCs w:val="32"/>
        </w:rPr>
        <w:t>如忘记密码，可点击左下方【忘记密码】找回。</w:t>
      </w:r>
    </w:p>
    <w:p w14:paraId="677B35AE" w14:textId="77777777" w:rsidR="00D76A22" w:rsidRDefault="00EC11DE" w:rsidP="00863AAE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2.进入招聘会</w:t>
      </w:r>
    </w:p>
    <w:p w14:paraId="7CC72F65" w14:textId="440F6686" w:rsidR="0050525B" w:rsidRPr="00D76A22" w:rsidRDefault="0050525B" w:rsidP="0050525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点击</w:t>
      </w:r>
      <w:r w:rsidR="00157D67">
        <w:rPr>
          <w:rFonts w:ascii="仿宋_GB2312" w:eastAsia="仿宋_GB2312" w:hint="eastAsia"/>
          <w:sz w:val="32"/>
          <w:szCs w:val="32"/>
        </w:rPr>
        <w:t>【招聘会】，找到本次招聘会，</w:t>
      </w:r>
      <w:r w:rsidR="005F5B64">
        <w:rPr>
          <w:rFonts w:ascii="仿宋_GB2312" w:eastAsia="仿宋_GB2312" w:hint="eastAsia"/>
          <w:sz w:val="32"/>
          <w:szCs w:val="32"/>
        </w:rPr>
        <w:t>分别</w:t>
      </w:r>
      <w:r w:rsidR="00157D67" w:rsidRPr="00841196">
        <w:rPr>
          <w:rFonts w:ascii="仿宋_GB2312" w:eastAsia="仿宋_GB2312" w:hint="eastAsia"/>
          <w:color w:val="FF0000"/>
          <w:sz w:val="32"/>
          <w:szCs w:val="32"/>
        </w:rPr>
        <w:t>点击【进入会</w:t>
      </w:r>
      <w:r w:rsidR="00157D67" w:rsidRPr="00841196">
        <w:rPr>
          <w:rFonts w:ascii="仿宋_GB2312" w:eastAsia="仿宋_GB2312" w:hint="eastAsia"/>
          <w:color w:val="FF0000"/>
          <w:sz w:val="32"/>
          <w:szCs w:val="32"/>
        </w:rPr>
        <w:lastRenderedPageBreak/>
        <w:t>场】</w:t>
      </w:r>
      <w:r w:rsidR="007031D2" w:rsidRPr="00841196">
        <w:rPr>
          <w:rFonts w:ascii="仿宋_GB2312" w:eastAsia="仿宋_GB2312" w:hint="eastAsia"/>
          <w:color w:val="FF0000"/>
          <w:sz w:val="32"/>
          <w:szCs w:val="32"/>
        </w:rPr>
        <w:t>、【进入会场】</w:t>
      </w:r>
      <w:r w:rsidR="00157D67">
        <w:rPr>
          <w:rFonts w:ascii="仿宋_GB2312" w:eastAsia="仿宋_GB2312" w:hint="eastAsia"/>
          <w:sz w:val="32"/>
          <w:szCs w:val="32"/>
        </w:rPr>
        <w:t>，即可浏览到所有参会</w:t>
      </w:r>
      <w:r>
        <w:rPr>
          <w:rFonts w:ascii="仿宋_GB2312" w:eastAsia="仿宋_GB2312" w:hint="eastAsia"/>
          <w:sz w:val="32"/>
          <w:szCs w:val="32"/>
        </w:rPr>
        <w:t>单位</w:t>
      </w:r>
      <w:r w:rsidR="00A32D11">
        <w:rPr>
          <w:rFonts w:ascii="仿宋_GB2312" w:eastAsia="仿宋_GB2312" w:hint="eastAsia"/>
          <w:sz w:val="32"/>
          <w:szCs w:val="32"/>
        </w:rPr>
        <w:t>和招聘岗位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00723812" w14:textId="5CFAC03A" w:rsidR="00863AAE" w:rsidRDefault="00215BE9" w:rsidP="00702C0A">
      <w:pPr>
        <w:tabs>
          <w:tab w:val="left" w:pos="840"/>
        </w:tabs>
        <w:rPr>
          <w:b/>
        </w:rPr>
      </w:pPr>
      <w:r>
        <w:rPr>
          <w:b/>
          <w:noProof/>
        </w:rPr>
        <w:drawing>
          <wp:inline distT="0" distB="0" distL="0" distR="0" wp14:anchorId="1301909B" wp14:editId="522D2BAE">
            <wp:extent cx="3697356" cy="2364401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248" cy="2375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FED82" w14:textId="0A103F23" w:rsidR="00863AAE" w:rsidRDefault="00D75F61" w:rsidP="00702C0A">
      <w:pPr>
        <w:tabs>
          <w:tab w:val="left" w:pos="840"/>
        </w:tabs>
        <w:rPr>
          <w:b/>
        </w:rPr>
      </w:pPr>
      <w:r>
        <w:rPr>
          <w:b/>
          <w:noProof/>
        </w:rPr>
        <w:drawing>
          <wp:inline distT="0" distB="0" distL="0" distR="0" wp14:anchorId="57971B44" wp14:editId="160C0F40">
            <wp:extent cx="5088243" cy="4182386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244" cy="418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E7526B" w14:textId="7F1BDA0A" w:rsidR="00A851D7" w:rsidRDefault="009B0E43" w:rsidP="00702C0A">
      <w:pPr>
        <w:tabs>
          <w:tab w:val="left" w:pos="840"/>
        </w:tabs>
        <w:rPr>
          <w:b/>
          <w:noProof/>
        </w:rPr>
      </w:pPr>
      <w:r>
        <w:rPr>
          <w:b/>
          <w:noProof/>
        </w:rPr>
        <w:drawing>
          <wp:inline distT="0" distB="0" distL="0" distR="0" wp14:anchorId="5BDA5171" wp14:editId="18012602">
            <wp:extent cx="5271770" cy="162179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770" cy="162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1A391" w14:textId="77777777" w:rsidR="001028B5" w:rsidRDefault="001028B5" w:rsidP="001028B5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3.投递简历</w:t>
      </w:r>
    </w:p>
    <w:p w14:paraId="08FCE392" w14:textId="77777777" w:rsidR="001028B5" w:rsidRPr="00EC43E0" w:rsidRDefault="00D7267F" w:rsidP="00EC43E0">
      <w:pPr>
        <w:tabs>
          <w:tab w:val="left" w:pos="840"/>
        </w:tabs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点击</w:t>
      </w:r>
      <w:r w:rsidRPr="006A17AD">
        <w:rPr>
          <w:rFonts w:ascii="仿宋_GB2312" w:eastAsia="仿宋_GB2312" w:hint="eastAsia"/>
          <w:b/>
          <w:sz w:val="32"/>
          <w:szCs w:val="32"/>
        </w:rPr>
        <w:t>单位名称</w:t>
      </w:r>
      <w:r>
        <w:rPr>
          <w:rFonts w:ascii="仿宋_GB2312" w:eastAsia="仿宋_GB2312" w:hint="eastAsia"/>
          <w:sz w:val="32"/>
          <w:szCs w:val="32"/>
        </w:rPr>
        <w:t>或【查看该公司全部职位】</w:t>
      </w:r>
      <w:r w:rsidR="00BE494D">
        <w:rPr>
          <w:rFonts w:ascii="仿宋_GB2312" w:eastAsia="仿宋_GB2312" w:hint="eastAsia"/>
          <w:sz w:val="32"/>
          <w:szCs w:val="32"/>
        </w:rPr>
        <w:t>即可浏览该单位全部岗位以及要求。</w:t>
      </w:r>
      <w:r w:rsidR="00C55A1B">
        <w:rPr>
          <w:rFonts w:ascii="仿宋_GB2312" w:eastAsia="仿宋_GB2312" w:hint="eastAsia"/>
          <w:sz w:val="32"/>
          <w:szCs w:val="32"/>
        </w:rPr>
        <w:t>毕业生可通过邮箱或在线平台</w:t>
      </w:r>
      <w:r w:rsidR="001F743A">
        <w:rPr>
          <w:rFonts w:ascii="仿宋_GB2312" w:eastAsia="仿宋_GB2312" w:hint="eastAsia"/>
          <w:sz w:val="32"/>
          <w:szCs w:val="32"/>
        </w:rPr>
        <w:t>（点击【投递简历】即可）</w:t>
      </w:r>
      <w:r w:rsidR="00792F48">
        <w:rPr>
          <w:rFonts w:ascii="仿宋_GB2312" w:eastAsia="仿宋_GB2312" w:hint="eastAsia"/>
          <w:sz w:val="32"/>
          <w:szCs w:val="32"/>
        </w:rPr>
        <w:t>两种方式</w:t>
      </w:r>
      <w:r w:rsidR="00C55A1B">
        <w:rPr>
          <w:rFonts w:ascii="仿宋_GB2312" w:eastAsia="仿宋_GB2312" w:hint="eastAsia"/>
          <w:sz w:val="32"/>
          <w:szCs w:val="32"/>
        </w:rPr>
        <w:t>投递简历。</w:t>
      </w:r>
    </w:p>
    <w:p w14:paraId="68B30F1C" w14:textId="77777777" w:rsidR="003F7216" w:rsidRDefault="00BA54F2" w:rsidP="00702C0A">
      <w:pPr>
        <w:tabs>
          <w:tab w:val="left" w:pos="840"/>
        </w:tabs>
        <w:rPr>
          <w:b/>
          <w:noProof/>
        </w:rPr>
      </w:pPr>
      <w:r>
        <w:rPr>
          <w:b/>
          <w:noProof/>
        </w:rPr>
        <w:drawing>
          <wp:inline distT="0" distB="0" distL="0" distR="0" wp14:anchorId="2DB2F0B7" wp14:editId="44C96BD4">
            <wp:extent cx="5274310" cy="2004447"/>
            <wp:effectExtent l="19050" t="0" r="2540" b="0"/>
            <wp:docPr id="8" name="图片 2" descr="C:\Users\admin\AppData\Local\Temp\1616394853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Temp\1616394853(1)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04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57926B" w14:textId="77777777" w:rsidR="006527D0" w:rsidRDefault="00D444C8" w:rsidP="00702C0A">
      <w:pPr>
        <w:tabs>
          <w:tab w:val="left" w:pos="840"/>
        </w:tabs>
        <w:rPr>
          <w:b/>
        </w:rPr>
      </w:pPr>
      <w:r>
        <w:rPr>
          <w:b/>
          <w:noProof/>
        </w:rPr>
        <w:drawing>
          <wp:inline distT="0" distB="0" distL="0" distR="0" wp14:anchorId="7E3A8B90" wp14:editId="27091491">
            <wp:extent cx="4662678" cy="2790862"/>
            <wp:effectExtent l="19050" t="0" r="4572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9972" cy="2795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98E645" w14:textId="77777777" w:rsidR="00702C0A" w:rsidRPr="006066F0" w:rsidRDefault="006066F0" w:rsidP="006066F0">
      <w:pPr>
        <w:tabs>
          <w:tab w:val="left" w:pos="84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="00346EA6" w:rsidRPr="006066F0">
        <w:rPr>
          <w:rFonts w:ascii="仿宋_GB2312" w:eastAsia="仿宋_GB2312" w:hint="eastAsia"/>
          <w:sz w:val="32"/>
          <w:szCs w:val="32"/>
        </w:rPr>
        <w:t>学生就业信息网后台主要功能介绍</w:t>
      </w:r>
      <w:r w:rsidR="00702C0A" w:rsidRPr="006066F0">
        <w:rPr>
          <w:rFonts w:ascii="仿宋_GB2312" w:eastAsia="仿宋_GB2312" w:hint="eastAsia"/>
          <w:sz w:val="32"/>
          <w:szCs w:val="32"/>
        </w:rPr>
        <w:t>。</w:t>
      </w:r>
    </w:p>
    <w:p w14:paraId="0EC69EEA" w14:textId="77777777" w:rsidR="00346EA6" w:rsidRPr="006066F0" w:rsidRDefault="00346EA6" w:rsidP="00346EA6">
      <w:pPr>
        <w:pStyle w:val="a3"/>
        <w:tabs>
          <w:tab w:val="left" w:pos="840"/>
        </w:tabs>
        <w:ind w:left="360" w:firstLineChars="0" w:firstLine="0"/>
        <w:rPr>
          <w:rFonts w:ascii="仿宋_GB2312" w:eastAsia="仿宋_GB2312"/>
          <w:sz w:val="32"/>
          <w:szCs w:val="32"/>
        </w:rPr>
      </w:pPr>
      <w:r w:rsidRPr="006066F0">
        <w:rPr>
          <w:rFonts w:ascii="仿宋_GB2312" w:eastAsia="仿宋_GB2312" w:hint="eastAsia"/>
          <w:sz w:val="32"/>
          <w:szCs w:val="32"/>
        </w:rPr>
        <w:t>（</w:t>
      </w:r>
      <w:r w:rsidR="00433AF5">
        <w:rPr>
          <w:rFonts w:ascii="仿宋_GB2312" w:eastAsia="仿宋_GB2312" w:hint="eastAsia"/>
          <w:sz w:val="32"/>
          <w:szCs w:val="32"/>
        </w:rPr>
        <w:t>1</w:t>
      </w:r>
      <w:r w:rsidRPr="006066F0">
        <w:rPr>
          <w:rFonts w:ascii="仿宋_GB2312" w:eastAsia="仿宋_GB2312" w:hint="eastAsia"/>
          <w:sz w:val="32"/>
          <w:szCs w:val="32"/>
        </w:rPr>
        <w:t>）【</w:t>
      </w:r>
      <w:r w:rsidR="00433AF5">
        <w:rPr>
          <w:rFonts w:ascii="仿宋_GB2312" w:eastAsia="仿宋_GB2312" w:hint="eastAsia"/>
          <w:sz w:val="32"/>
          <w:szCs w:val="32"/>
        </w:rPr>
        <w:t>我的</w:t>
      </w:r>
      <w:r w:rsidRPr="006066F0">
        <w:rPr>
          <w:rFonts w:ascii="仿宋_GB2312" w:eastAsia="仿宋_GB2312" w:hint="eastAsia"/>
          <w:sz w:val="32"/>
          <w:szCs w:val="32"/>
        </w:rPr>
        <w:t>简历】在线制作或上</w:t>
      </w:r>
      <w:proofErr w:type="gramStart"/>
      <w:r w:rsidRPr="006066F0">
        <w:rPr>
          <w:rFonts w:ascii="仿宋_GB2312" w:eastAsia="仿宋_GB2312" w:hint="eastAsia"/>
          <w:sz w:val="32"/>
          <w:szCs w:val="32"/>
        </w:rPr>
        <w:t>传个人</w:t>
      </w:r>
      <w:proofErr w:type="gramEnd"/>
      <w:r w:rsidRPr="006066F0">
        <w:rPr>
          <w:rFonts w:ascii="仿宋_GB2312" w:eastAsia="仿宋_GB2312" w:hint="eastAsia"/>
          <w:sz w:val="32"/>
          <w:szCs w:val="32"/>
        </w:rPr>
        <w:t>简历，制作完成设为默认的简历为投递简历；</w:t>
      </w:r>
    </w:p>
    <w:p w14:paraId="74CB332C" w14:textId="77777777" w:rsidR="00346EA6" w:rsidRPr="006066F0" w:rsidRDefault="00346EA6" w:rsidP="00346EA6">
      <w:pPr>
        <w:pStyle w:val="a3"/>
        <w:tabs>
          <w:tab w:val="left" w:pos="840"/>
        </w:tabs>
        <w:ind w:left="360" w:firstLineChars="0" w:firstLine="0"/>
        <w:rPr>
          <w:rFonts w:ascii="仿宋_GB2312" w:eastAsia="仿宋_GB2312"/>
          <w:sz w:val="32"/>
          <w:szCs w:val="32"/>
        </w:rPr>
      </w:pPr>
      <w:r w:rsidRPr="006066F0">
        <w:rPr>
          <w:rFonts w:ascii="仿宋_GB2312" w:eastAsia="仿宋_GB2312" w:hint="eastAsia"/>
          <w:sz w:val="32"/>
          <w:szCs w:val="32"/>
        </w:rPr>
        <w:t>（</w:t>
      </w:r>
      <w:r w:rsidR="00433AF5">
        <w:rPr>
          <w:rFonts w:ascii="仿宋_GB2312" w:eastAsia="仿宋_GB2312" w:hint="eastAsia"/>
          <w:sz w:val="32"/>
          <w:szCs w:val="32"/>
        </w:rPr>
        <w:t>2）【职位收藏</w:t>
      </w:r>
      <w:r w:rsidRPr="006066F0">
        <w:rPr>
          <w:rFonts w:ascii="仿宋_GB2312" w:eastAsia="仿宋_GB2312" w:hint="eastAsia"/>
          <w:sz w:val="32"/>
          <w:szCs w:val="32"/>
        </w:rPr>
        <w:t>】查看已收藏的企业职位</w:t>
      </w:r>
      <w:r w:rsidR="00433AF5">
        <w:rPr>
          <w:rFonts w:ascii="仿宋_GB2312" w:eastAsia="仿宋_GB2312" w:hint="eastAsia"/>
          <w:sz w:val="32"/>
          <w:szCs w:val="32"/>
        </w:rPr>
        <w:t>，可以批量投递或删除</w:t>
      </w:r>
      <w:r w:rsidRPr="006066F0">
        <w:rPr>
          <w:rFonts w:ascii="仿宋_GB2312" w:eastAsia="仿宋_GB2312" w:hint="eastAsia"/>
          <w:sz w:val="32"/>
          <w:szCs w:val="32"/>
        </w:rPr>
        <w:t>；</w:t>
      </w:r>
    </w:p>
    <w:p w14:paraId="327719B8" w14:textId="77777777" w:rsidR="00346EA6" w:rsidRDefault="00346EA6" w:rsidP="00346EA6">
      <w:pPr>
        <w:pStyle w:val="a3"/>
        <w:tabs>
          <w:tab w:val="left" w:pos="840"/>
        </w:tabs>
        <w:ind w:left="360" w:firstLineChars="0" w:firstLine="0"/>
      </w:pPr>
      <w:r w:rsidRPr="006066F0">
        <w:rPr>
          <w:rFonts w:ascii="仿宋_GB2312" w:eastAsia="仿宋_GB2312" w:hint="eastAsia"/>
          <w:sz w:val="32"/>
          <w:szCs w:val="32"/>
        </w:rPr>
        <w:lastRenderedPageBreak/>
        <w:t>（</w:t>
      </w:r>
      <w:r w:rsidR="00433AF5">
        <w:rPr>
          <w:rFonts w:ascii="仿宋_GB2312" w:eastAsia="仿宋_GB2312" w:hint="eastAsia"/>
          <w:sz w:val="32"/>
          <w:szCs w:val="32"/>
        </w:rPr>
        <w:t>3</w:t>
      </w:r>
      <w:r w:rsidRPr="006066F0">
        <w:rPr>
          <w:rFonts w:ascii="仿宋_GB2312" w:eastAsia="仿宋_GB2312" w:hint="eastAsia"/>
          <w:sz w:val="32"/>
          <w:szCs w:val="32"/>
        </w:rPr>
        <w:t>）</w:t>
      </w:r>
      <w:r w:rsidR="00FC26B0">
        <w:rPr>
          <w:rFonts w:ascii="仿宋_GB2312" w:eastAsia="仿宋_GB2312" w:hint="eastAsia"/>
          <w:sz w:val="32"/>
          <w:szCs w:val="32"/>
        </w:rPr>
        <w:t>【职位申请】查看已投递简历职位</w:t>
      </w:r>
      <w:r w:rsidR="00433AF5">
        <w:rPr>
          <w:rFonts w:ascii="仿宋_GB2312" w:eastAsia="仿宋_GB2312" w:hint="eastAsia"/>
          <w:sz w:val="32"/>
          <w:szCs w:val="32"/>
        </w:rPr>
        <w:t>记录</w:t>
      </w:r>
      <w:r w:rsidR="00FC26B0">
        <w:rPr>
          <w:rFonts w:ascii="仿宋_GB2312" w:eastAsia="仿宋_GB2312" w:hint="eastAsia"/>
          <w:sz w:val="32"/>
          <w:szCs w:val="32"/>
        </w:rPr>
        <w:t>，点击职位名称可查看申请状态。</w:t>
      </w:r>
    </w:p>
    <w:p w14:paraId="1E226FB4" w14:textId="77777777" w:rsidR="00346EA6" w:rsidRDefault="002051BD" w:rsidP="00346EA6">
      <w:pPr>
        <w:tabs>
          <w:tab w:val="left" w:pos="840"/>
        </w:tabs>
        <w:rPr>
          <w:noProof/>
        </w:rPr>
      </w:pPr>
      <w:r>
        <w:rPr>
          <w:noProof/>
        </w:rPr>
        <w:drawing>
          <wp:inline distT="0" distB="0" distL="0" distR="0" wp14:anchorId="2266BEE4" wp14:editId="5AB5FDDA">
            <wp:extent cx="4765091" cy="2607831"/>
            <wp:effectExtent l="19050" t="0" r="0" b="0"/>
            <wp:docPr id="10" name="图片 4" descr="C:\Users\admin\AppData\Local\Temp\1616395332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Temp\1616395332(1)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4815" cy="2607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240749" w14:textId="77777777" w:rsidR="00364FB7" w:rsidRPr="00EE49CB" w:rsidRDefault="00EE49CB" w:rsidP="00EE49CB">
      <w:pPr>
        <w:tabs>
          <w:tab w:val="left" w:pos="84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 w:rsidRPr="00EE49CB">
        <w:rPr>
          <w:rFonts w:ascii="仿宋_GB2312" w:eastAsia="仿宋_GB2312" w:hint="eastAsia"/>
          <w:sz w:val="32"/>
          <w:szCs w:val="32"/>
        </w:rPr>
        <w:t>.</w:t>
      </w:r>
      <w:r w:rsidR="00364FB7" w:rsidRPr="00EE49CB">
        <w:rPr>
          <w:rFonts w:ascii="仿宋_GB2312" w:eastAsia="仿宋_GB2312" w:hint="eastAsia"/>
          <w:sz w:val="32"/>
          <w:szCs w:val="32"/>
        </w:rPr>
        <w:t>面试</w:t>
      </w:r>
    </w:p>
    <w:p w14:paraId="5B43AF02" w14:textId="55AAC0C9" w:rsidR="00D769C1" w:rsidRDefault="00EE49CB" w:rsidP="002965E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用人单位</w:t>
      </w:r>
      <w:r w:rsidR="00364FB7" w:rsidRPr="00EE49CB">
        <w:rPr>
          <w:rFonts w:ascii="仿宋_GB2312" w:eastAsia="仿宋_GB2312" w:hint="eastAsia"/>
          <w:sz w:val="32"/>
          <w:szCs w:val="32"/>
        </w:rPr>
        <w:t>在接收学生的简历后，如对简历满意，</w:t>
      </w:r>
      <w:r w:rsidR="002965E0">
        <w:rPr>
          <w:rFonts w:ascii="仿宋_GB2312" w:eastAsia="仿宋_GB2312" w:hint="eastAsia"/>
          <w:sz w:val="32"/>
          <w:szCs w:val="32"/>
        </w:rPr>
        <w:t>将</w:t>
      </w:r>
      <w:r w:rsidR="002965E0">
        <w:rPr>
          <w:rFonts w:ascii="仿宋_GB2312" w:eastAsia="仿宋_GB2312" w:hint="eastAsia"/>
          <w:sz w:val="32"/>
          <w:szCs w:val="32"/>
        </w:rPr>
        <w:t>自主选择通讯工具</w:t>
      </w:r>
      <w:r w:rsidR="002965E0" w:rsidRPr="00EE49CB">
        <w:rPr>
          <w:rFonts w:ascii="仿宋_GB2312" w:eastAsia="仿宋_GB2312" w:hint="eastAsia"/>
          <w:sz w:val="32"/>
          <w:szCs w:val="32"/>
        </w:rPr>
        <w:t>进行面试。</w:t>
      </w:r>
    </w:p>
    <w:p w14:paraId="4E9DCE78" w14:textId="77777777" w:rsidR="004166DF" w:rsidRDefault="004166DF" w:rsidP="002965E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6.联系方式：</w:t>
      </w:r>
    </w:p>
    <w:p w14:paraId="1706BD45" w14:textId="11E8C720" w:rsidR="004166DF" w:rsidRDefault="004166DF" w:rsidP="004166D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就业指导中心：0537-3616072。</w:t>
      </w:r>
    </w:p>
    <w:p w14:paraId="7897B437" w14:textId="1A3D6226" w:rsidR="004166DF" w:rsidRDefault="004166DF" w:rsidP="004166DF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10ACDD1B" w14:textId="6749B670" w:rsidR="004166DF" w:rsidRDefault="004166DF" w:rsidP="001C6F44">
      <w:pPr>
        <w:ind w:firstLineChars="300" w:firstLine="9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济宁医学院大学生就业指导中心</w:t>
      </w:r>
    </w:p>
    <w:p w14:paraId="52AB0716" w14:textId="6B5FF169" w:rsidR="004166DF" w:rsidRPr="0003554C" w:rsidRDefault="004166DF" w:rsidP="004166DF">
      <w:pPr>
        <w:ind w:firstLineChars="1650" w:firstLine="5280"/>
      </w:pPr>
      <w:r>
        <w:rPr>
          <w:rFonts w:ascii="仿宋_GB2312" w:eastAsia="仿宋_GB2312" w:hint="eastAsia"/>
          <w:sz w:val="32"/>
          <w:szCs w:val="32"/>
        </w:rPr>
        <w:t xml:space="preserve">  </w:t>
      </w:r>
      <w:r w:rsidR="00A84231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202</w:t>
      </w:r>
      <w:r w:rsidR="001C6F44"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年</w:t>
      </w:r>
      <w:r w:rsidR="001C6F44"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月</w:t>
      </w:r>
    </w:p>
    <w:sectPr w:rsidR="004166DF" w:rsidRPr="0003554C" w:rsidSect="0053584B">
      <w:footerReference w:type="defaul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D394C" w14:textId="77777777" w:rsidR="00A25CAE" w:rsidRDefault="00A25CAE" w:rsidP="004A4C2D">
      <w:r>
        <w:separator/>
      </w:r>
    </w:p>
  </w:endnote>
  <w:endnote w:type="continuationSeparator" w:id="0">
    <w:p w14:paraId="1207C6A8" w14:textId="77777777" w:rsidR="00A25CAE" w:rsidRDefault="00A25CAE" w:rsidP="004A4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00000000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8634702"/>
      <w:docPartObj>
        <w:docPartGallery w:val="Page Numbers (Bottom of Page)"/>
        <w:docPartUnique/>
      </w:docPartObj>
    </w:sdtPr>
    <w:sdtEndPr/>
    <w:sdtContent>
      <w:p w14:paraId="42D04DD0" w14:textId="77777777" w:rsidR="00907891" w:rsidRDefault="00E60BE9">
        <w:pPr>
          <w:pStyle w:val="a6"/>
          <w:jc w:val="center"/>
        </w:pPr>
        <w:r>
          <w:fldChar w:fldCharType="begin"/>
        </w:r>
        <w:r w:rsidR="00907891">
          <w:instrText>PAGE   \* MERGEFORMAT</w:instrText>
        </w:r>
        <w:r>
          <w:fldChar w:fldCharType="separate"/>
        </w:r>
        <w:r w:rsidR="001F743A" w:rsidRPr="001F743A">
          <w:rPr>
            <w:noProof/>
            <w:lang w:val="zh-CN"/>
          </w:rPr>
          <w:t>5</w:t>
        </w:r>
        <w:r>
          <w:fldChar w:fldCharType="end"/>
        </w:r>
      </w:p>
    </w:sdtContent>
  </w:sdt>
  <w:p w14:paraId="4C45FFAD" w14:textId="77777777" w:rsidR="00907891" w:rsidRDefault="0090789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F25BE" w14:textId="77777777" w:rsidR="00A25CAE" w:rsidRDefault="00A25CAE" w:rsidP="004A4C2D">
      <w:r>
        <w:separator/>
      </w:r>
    </w:p>
  </w:footnote>
  <w:footnote w:type="continuationSeparator" w:id="0">
    <w:p w14:paraId="1FBB040F" w14:textId="77777777" w:rsidR="00A25CAE" w:rsidRDefault="00A25CAE" w:rsidP="004A4C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E79C9"/>
    <w:multiLevelType w:val="hybridMultilevel"/>
    <w:tmpl w:val="C3A40C38"/>
    <w:lvl w:ilvl="0" w:tplc="0B3AF8A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7E056D9"/>
    <w:multiLevelType w:val="hybridMultilevel"/>
    <w:tmpl w:val="B5BA2EAC"/>
    <w:lvl w:ilvl="0" w:tplc="8494C75C">
      <w:start w:val="6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B974B96"/>
    <w:multiLevelType w:val="hybridMultilevel"/>
    <w:tmpl w:val="952882F6"/>
    <w:lvl w:ilvl="0" w:tplc="0F32420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34663D5"/>
    <w:multiLevelType w:val="hybridMultilevel"/>
    <w:tmpl w:val="823A5156"/>
    <w:lvl w:ilvl="0" w:tplc="E498391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275742D"/>
    <w:multiLevelType w:val="hybridMultilevel"/>
    <w:tmpl w:val="EC1A5CC8"/>
    <w:lvl w:ilvl="0" w:tplc="0D0276C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F9E4F12"/>
    <w:multiLevelType w:val="hybridMultilevel"/>
    <w:tmpl w:val="D97855CC"/>
    <w:lvl w:ilvl="0" w:tplc="8B468CDC">
      <w:start w:val="1"/>
      <w:numFmt w:val="japaneseCounting"/>
      <w:lvlText w:val="%1、"/>
      <w:lvlJc w:val="left"/>
      <w:pPr>
        <w:ind w:left="1360" w:hanging="720"/>
      </w:pPr>
      <w:rPr>
        <w:rFonts w:ascii="Times New Roman" w:eastAsia="黑体" w:hint="default"/>
      </w:rPr>
    </w:lvl>
    <w:lvl w:ilvl="1" w:tplc="0B58AE2C">
      <w:start w:val="2"/>
      <w:numFmt w:val="japaneseCounting"/>
      <w:lvlText w:val="（%2）"/>
      <w:lvlJc w:val="left"/>
      <w:pPr>
        <w:ind w:left="214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48FC2A28"/>
    <w:multiLevelType w:val="hybridMultilevel"/>
    <w:tmpl w:val="5E484A80"/>
    <w:lvl w:ilvl="0" w:tplc="D63AED5A">
      <w:start w:val="4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A2C0B0B"/>
    <w:multiLevelType w:val="hybridMultilevel"/>
    <w:tmpl w:val="CE68EB2C"/>
    <w:lvl w:ilvl="0" w:tplc="17F2E710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C351C11"/>
    <w:multiLevelType w:val="hybridMultilevel"/>
    <w:tmpl w:val="D97855CC"/>
    <w:lvl w:ilvl="0" w:tplc="8B468CDC">
      <w:start w:val="1"/>
      <w:numFmt w:val="japaneseCounting"/>
      <w:lvlText w:val="%1、"/>
      <w:lvlJc w:val="left"/>
      <w:pPr>
        <w:ind w:left="1360" w:hanging="720"/>
      </w:pPr>
      <w:rPr>
        <w:rFonts w:ascii="Times New Roman" w:eastAsia="黑体" w:hint="default"/>
      </w:rPr>
    </w:lvl>
    <w:lvl w:ilvl="1" w:tplc="0B58AE2C">
      <w:start w:val="2"/>
      <w:numFmt w:val="japaneseCounting"/>
      <w:lvlText w:val="（%2）"/>
      <w:lvlJc w:val="left"/>
      <w:pPr>
        <w:ind w:left="214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 w15:restartNumberingAfterBreak="0">
    <w:nsid w:val="608D39E0"/>
    <w:multiLevelType w:val="hybridMultilevel"/>
    <w:tmpl w:val="EF9E16EA"/>
    <w:lvl w:ilvl="0" w:tplc="7082B0E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F703ADC"/>
    <w:multiLevelType w:val="hybridMultilevel"/>
    <w:tmpl w:val="BD42299E"/>
    <w:lvl w:ilvl="0" w:tplc="3E54A04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2"/>
  </w:num>
  <w:num w:numId="8">
    <w:abstractNumId w:val="7"/>
  </w:num>
  <w:num w:numId="9">
    <w:abstractNumId w:val="10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259F"/>
    <w:rsid w:val="00003243"/>
    <w:rsid w:val="0003554C"/>
    <w:rsid w:val="0005220A"/>
    <w:rsid w:val="00066CF5"/>
    <w:rsid w:val="00071C76"/>
    <w:rsid w:val="000A320A"/>
    <w:rsid w:val="000B1292"/>
    <w:rsid w:val="000B7EDC"/>
    <w:rsid w:val="000C3B32"/>
    <w:rsid w:val="000D4166"/>
    <w:rsid w:val="000E695E"/>
    <w:rsid w:val="001028B5"/>
    <w:rsid w:val="00105EA6"/>
    <w:rsid w:val="0014554A"/>
    <w:rsid w:val="00155A8B"/>
    <w:rsid w:val="00157D67"/>
    <w:rsid w:val="00165AEA"/>
    <w:rsid w:val="00165E5A"/>
    <w:rsid w:val="001710EE"/>
    <w:rsid w:val="00173EB9"/>
    <w:rsid w:val="00182C54"/>
    <w:rsid w:val="00193776"/>
    <w:rsid w:val="001A167E"/>
    <w:rsid w:val="001A6A38"/>
    <w:rsid w:val="001C6F44"/>
    <w:rsid w:val="001C7612"/>
    <w:rsid w:val="001E1CE1"/>
    <w:rsid w:val="001E3931"/>
    <w:rsid w:val="001F3EB5"/>
    <w:rsid w:val="001F743A"/>
    <w:rsid w:val="002051BD"/>
    <w:rsid w:val="00215BE9"/>
    <w:rsid w:val="00246E4B"/>
    <w:rsid w:val="00267558"/>
    <w:rsid w:val="002965E0"/>
    <w:rsid w:val="002B5E33"/>
    <w:rsid w:val="002D62C3"/>
    <w:rsid w:val="002D670D"/>
    <w:rsid w:val="002F1197"/>
    <w:rsid w:val="002F44B2"/>
    <w:rsid w:val="002F60FE"/>
    <w:rsid w:val="002F6551"/>
    <w:rsid w:val="0033259F"/>
    <w:rsid w:val="003413AA"/>
    <w:rsid w:val="00346EA6"/>
    <w:rsid w:val="00364FB7"/>
    <w:rsid w:val="0039197B"/>
    <w:rsid w:val="003946E0"/>
    <w:rsid w:val="00394B41"/>
    <w:rsid w:val="003D7FEF"/>
    <w:rsid w:val="003E328A"/>
    <w:rsid w:val="003E3806"/>
    <w:rsid w:val="003E3B43"/>
    <w:rsid w:val="003E5D6C"/>
    <w:rsid w:val="003F0A08"/>
    <w:rsid w:val="003F4D2B"/>
    <w:rsid w:val="003F7216"/>
    <w:rsid w:val="004007E0"/>
    <w:rsid w:val="0040284A"/>
    <w:rsid w:val="004166DF"/>
    <w:rsid w:val="00421328"/>
    <w:rsid w:val="00433AF5"/>
    <w:rsid w:val="004475A9"/>
    <w:rsid w:val="00464449"/>
    <w:rsid w:val="00471756"/>
    <w:rsid w:val="004A4C2D"/>
    <w:rsid w:val="004C623A"/>
    <w:rsid w:val="004D6CF5"/>
    <w:rsid w:val="004D6EDC"/>
    <w:rsid w:val="004E3B15"/>
    <w:rsid w:val="004E513E"/>
    <w:rsid w:val="0050525B"/>
    <w:rsid w:val="00515ACB"/>
    <w:rsid w:val="00515BA1"/>
    <w:rsid w:val="0053584B"/>
    <w:rsid w:val="005815A9"/>
    <w:rsid w:val="0059400D"/>
    <w:rsid w:val="005948E4"/>
    <w:rsid w:val="0059600D"/>
    <w:rsid w:val="005B3CA2"/>
    <w:rsid w:val="005C32AB"/>
    <w:rsid w:val="005E5E1E"/>
    <w:rsid w:val="005F5B64"/>
    <w:rsid w:val="006066F0"/>
    <w:rsid w:val="00642EAD"/>
    <w:rsid w:val="006527D0"/>
    <w:rsid w:val="006659B1"/>
    <w:rsid w:val="006730D5"/>
    <w:rsid w:val="00680D90"/>
    <w:rsid w:val="0069059D"/>
    <w:rsid w:val="00694942"/>
    <w:rsid w:val="00697C73"/>
    <w:rsid w:val="006A17AD"/>
    <w:rsid w:val="006D4B24"/>
    <w:rsid w:val="006E170D"/>
    <w:rsid w:val="00701760"/>
    <w:rsid w:val="00702C0A"/>
    <w:rsid w:val="007031D2"/>
    <w:rsid w:val="00727248"/>
    <w:rsid w:val="0073730A"/>
    <w:rsid w:val="00771D5F"/>
    <w:rsid w:val="00780264"/>
    <w:rsid w:val="0079096B"/>
    <w:rsid w:val="00792F48"/>
    <w:rsid w:val="007A0E0F"/>
    <w:rsid w:val="007A4094"/>
    <w:rsid w:val="007B352F"/>
    <w:rsid w:val="007B58CC"/>
    <w:rsid w:val="007C4AB9"/>
    <w:rsid w:val="007E2273"/>
    <w:rsid w:val="007E3312"/>
    <w:rsid w:val="007F5B0D"/>
    <w:rsid w:val="007F5CF0"/>
    <w:rsid w:val="00802C35"/>
    <w:rsid w:val="0080507B"/>
    <w:rsid w:val="00810F74"/>
    <w:rsid w:val="00810FDA"/>
    <w:rsid w:val="008168BE"/>
    <w:rsid w:val="00821C65"/>
    <w:rsid w:val="00833D07"/>
    <w:rsid w:val="00840D12"/>
    <w:rsid w:val="00841196"/>
    <w:rsid w:val="00863AAE"/>
    <w:rsid w:val="00897B80"/>
    <w:rsid w:val="008D208E"/>
    <w:rsid w:val="008E7B29"/>
    <w:rsid w:val="008F1C98"/>
    <w:rsid w:val="008F1EB0"/>
    <w:rsid w:val="00907891"/>
    <w:rsid w:val="009129B0"/>
    <w:rsid w:val="009414B6"/>
    <w:rsid w:val="00953C6F"/>
    <w:rsid w:val="0096655E"/>
    <w:rsid w:val="00987939"/>
    <w:rsid w:val="00994997"/>
    <w:rsid w:val="009B0E43"/>
    <w:rsid w:val="009C4336"/>
    <w:rsid w:val="009F4EA5"/>
    <w:rsid w:val="009F7421"/>
    <w:rsid w:val="00A008BA"/>
    <w:rsid w:val="00A201CC"/>
    <w:rsid w:val="00A25CAE"/>
    <w:rsid w:val="00A266FE"/>
    <w:rsid w:val="00A30F46"/>
    <w:rsid w:val="00A32D11"/>
    <w:rsid w:val="00A50F51"/>
    <w:rsid w:val="00A84231"/>
    <w:rsid w:val="00A851D7"/>
    <w:rsid w:val="00A916F7"/>
    <w:rsid w:val="00AD2BE4"/>
    <w:rsid w:val="00B1005B"/>
    <w:rsid w:val="00B52504"/>
    <w:rsid w:val="00B72917"/>
    <w:rsid w:val="00B7402D"/>
    <w:rsid w:val="00B870F5"/>
    <w:rsid w:val="00BA28D2"/>
    <w:rsid w:val="00BA54F2"/>
    <w:rsid w:val="00BB3818"/>
    <w:rsid w:val="00BB6872"/>
    <w:rsid w:val="00BD29EE"/>
    <w:rsid w:val="00BD526C"/>
    <w:rsid w:val="00BE494D"/>
    <w:rsid w:val="00BE7089"/>
    <w:rsid w:val="00BF0869"/>
    <w:rsid w:val="00BF1E81"/>
    <w:rsid w:val="00C10F68"/>
    <w:rsid w:val="00C242E1"/>
    <w:rsid w:val="00C250B9"/>
    <w:rsid w:val="00C4061A"/>
    <w:rsid w:val="00C41046"/>
    <w:rsid w:val="00C55A1B"/>
    <w:rsid w:val="00C64AFA"/>
    <w:rsid w:val="00C76751"/>
    <w:rsid w:val="00C963CB"/>
    <w:rsid w:val="00CE01FC"/>
    <w:rsid w:val="00CF283C"/>
    <w:rsid w:val="00D07D36"/>
    <w:rsid w:val="00D43D3E"/>
    <w:rsid w:val="00D444C8"/>
    <w:rsid w:val="00D53B7F"/>
    <w:rsid w:val="00D7267F"/>
    <w:rsid w:val="00D7426A"/>
    <w:rsid w:val="00D75F61"/>
    <w:rsid w:val="00D769C1"/>
    <w:rsid w:val="00D76A22"/>
    <w:rsid w:val="00D96229"/>
    <w:rsid w:val="00DB02AF"/>
    <w:rsid w:val="00DB7951"/>
    <w:rsid w:val="00DD52E9"/>
    <w:rsid w:val="00E0047E"/>
    <w:rsid w:val="00E03402"/>
    <w:rsid w:val="00E0768D"/>
    <w:rsid w:val="00E32259"/>
    <w:rsid w:val="00E41D6B"/>
    <w:rsid w:val="00E45A71"/>
    <w:rsid w:val="00E55ED1"/>
    <w:rsid w:val="00E56269"/>
    <w:rsid w:val="00E6083E"/>
    <w:rsid w:val="00E60BE9"/>
    <w:rsid w:val="00E714E4"/>
    <w:rsid w:val="00EA3DCE"/>
    <w:rsid w:val="00EB7DC5"/>
    <w:rsid w:val="00EC11DE"/>
    <w:rsid w:val="00EC43E0"/>
    <w:rsid w:val="00EC5F09"/>
    <w:rsid w:val="00EE49CB"/>
    <w:rsid w:val="00EE7EFD"/>
    <w:rsid w:val="00EF02C4"/>
    <w:rsid w:val="00EF76D5"/>
    <w:rsid w:val="00F31CC0"/>
    <w:rsid w:val="00F431A3"/>
    <w:rsid w:val="00F544AA"/>
    <w:rsid w:val="00F764D8"/>
    <w:rsid w:val="00F77134"/>
    <w:rsid w:val="00F96C14"/>
    <w:rsid w:val="00FA0F60"/>
    <w:rsid w:val="00FA628C"/>
    <w:rsid w:val="00FC26B0"/>
    <w:rsid w:val="00FD6170"/>
    <w:rsid w:val="00FE03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E2BF10"/>
  <w15:docId w15:val="{95F9AB66-1F4E-4375-ACCB-09A430540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58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13AA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4A4C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A4C2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A4C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A4C2D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863AA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63AAE"/>
    <w:rPr>
      <w:sz w:val="18"/>
      <w:szCs w:val="18"/>
    </w:rPr>
  </w:style>
  <w:style w:type="table" w:styleId="aa">
    <w:name w:val="Table Grid"/>
    <w:basedOn w:val="a1"/>
    <w:uiPriority w:val="39"/>
    <w:rsid w:val="00D07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D76A22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7B58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jyzdjnmc.sdbys.com/largefairs/view/id/2005" TargetMode="Externa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4</Pages>
  <Words>96</Words>
  <Characters>550</Characters>
  <Application>Microsoft Office Word</Application>
  <DocSecurity>0</DocSecurity>
  <Lines>4</Lines>
  <Paragraphs>1</Paragraphs>
  <ScaleCrop>false</ScaleCrop>
  <Company>sdxzsoft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sdxzsoft</dc:creator>
  <cp:keywords/>
  <dc:description/>
  <cp:lastModifiedBy>A</cp:lastModifiedBy>
  <cp:revision>225</cp:revision>
  <dcterms:created xsi:type="dcterms:W3CDTF">2020-03-07T03:09:00Z</dcterms:created>
  <dcterms:modified xsi:type="dcterms:W3CDTF">2022-02-26T03:13:00Z</dcterms:modified>
</cp:coreProperties>
</file>